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C9" w:rsidRDefault="00172EC6" w:rsidP="000E6C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ZP.8</w:t>
      </w:r>
      <w:r w:rsidR="000E6CC9">
        <w:rPr>
          <w:rFonts w:ascii="Times New Roman" w:eastAsia="Times New Roman" w:hAnsi="Times New Roman"/>
          <w:sz w:val="24"/>
          <w:szCs w:val="24"/>
          <w:lang w:eastAsia="pl-PL"/>
        </w:rPr>
        <w:t>/2022</w:t>
      </w:r>
      <w:r w:rsidR="000E6CC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                    </w:t>
      </w:r>
      <w:r w:rsidR="00055CA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Tarłów dn. 02</w:t>
      </w:r>
      <w:r w:rsidR="00605F40">
        <w:rPr>
          <w:rFonts w:ascii="Times New Roman" w:eastAsia="Times New Roman" w:hAnsi="Times New Roman"/>
          <w:sz w:val="24"/>
          <w:szCs w:val="24"/>
          <w:lang w:eastAsia="pl-PL"/>
        </w:rPr>
        <w:t>.09</w:t>
      </w:r>
      <w:r w:rsidR="000E6CC9">
        <w:rPr>
          <w:rFonts w:ascii="Times New Roman" w:eastAsia="Times New Roman" w:hAnsi="Times New Roman"/>
          <w:sz w:val="24"/>
          <w:szCs w:val="24"/>
          <w:lang w:eastAsia="pl-PL"/>
        </w:rPr>
        <w:t>.2022 r.</w:t>
      </w:r>
    </w:p>
    <w:p w:rsidR="000E6CC9" w:rsidRDefault="000E6CC9" w:rsidP="000E6C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Zamawiający:</w:t>
      </w:r>
    </w:p>
    <w:p w:rsidR="000E6CC9" w:rsidRDefault="000E6CC9" w:rsidP="000E6C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Gmina Tarłów, </w:t>
      </w:r>
    </w:p>
    <w:p w:rsidR="000E6CC9" w:rsidRDefault="000E6CC9" w:rsidP="000E6C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ul. Rynek 2, 27-515 Tarłów</w:t>
      </w:r>
    </w:p>
    <w:p w:rsidR="000E6CC9" w:rsidRDefault="000E6CC9" w:rsidP="000E6C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 8631589182</w:t>
      </w:r>
    </w:p>
    <w:p w:rsidR="000E6CC9" w:rsidRDefault="006E7F20" w:rsidP="000E6C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" w:history="1">
        <w:r w:rsidR="000E6CC9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www.bip.tarlow.pl</w:t>
        </w:r>
      </w:hyperlink>
    </w:p>
    <w:p w:rsidR="000E6CC9" w:rsidRDefault="000E6CC9" w:rsidP="000E6CC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0AAC" w:rsidRPr="006A0AAC" w:rsidRDefault="006A0AAC" w:rsidP="006A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0A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ZAPYTANIE OFERTOWE</w:t>
      </w:r>
    </w:p>
    <w:p w:rsidR="006A0AAC" w:rsidRPr="006A0AAC" w:rsidRDefault="006A0AAC" w:rsidP="006A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0AAC" w:rsidRPr="006A0AAC" w:rsidRDefault="006A0AAC" w:rsidP="006A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F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„Transport i unieszkodliwianie odpadów niebezpiecznych w postaci  materiałów zawierających azbest"</w:t>
      </w:r>
    </w:p>
    <w:p w:rsidR="000E6CC9" w:rsidRPr="00605F40" w:rsidRDefault="000E6CC9" w:rsidP="006A0AAC">
      <w:pPr>
        <w:pStyle w:val="Default"/>
        <w:jc w:val="both"/>
        <w:rPr>
          <w:rFonts w:ascii="Times New Roman" w:hAnsi="Times New Roman" w:cs="Times New Roman"/>
        </w:rPr>
      </w:pPr>
      <w:r w:rsidRPr="00605F40">
        <w:rPr>
          <w:rFonts w:ascii="Times New Roman" w:hAnsi="Times New Roman" w:cs="Times New Roman"/>
        </w:rPr>
        <w:t xml:space="preserve">Zapytanie jest prowadzone zgodnie z ustawą z dnia 11 września 2019 r. Prawo Zamówień Publicznych  (Dz.U. z 2021 r. , poz. 1129 ze zm.) dotyczy udzielania zamówień publicznych </w:t>
      </w:r>
      <w:r w:rsidR="006A0AAC" w:rsidRPr="00605F40">
        <w:rPr>
          <w:rFonts w:ascii="Times New Roman" w:hAnsi="Times New Roman" w:cs="Times New Roman"/>
        </w:rPr>
        <w:t xml:space="preserve">                </w:t>
      </w:r>
      <w:r w:rsidRPr="00605F40">
        <w:rPr>
          <w:rFonts w:ascii="Times New Roman" w:hAnsi="Times New Roman" w:cs="Times New Roman"/>
        </w:rPr>
        <w:t xml:space="preserve"> o wartości nieprzekraczającej kwoty 130 000 złotych.</w:t>
      </w:r>
    </w:p>
    <w:p w:rsidR="000E6CC9" w:rsidRPr="00605F40" w:rsidRDefault="000E6CC9" w:rsidP="000E6CC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E6CC9" w:rsidRPr="00605F40" w:rsidRDefault="000E6CC9" w:rsidP="000E6CC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05F40">
        <w:rPr>
          <w:rFonts w:ascii="Times New Roman" w:hAnsi="Times New Roman"/>
          <w:b/>
          <w:sz w:val="24"/>
          <w:szCs w:val="24"/>
        </w:rPr>
        <w:t xml:space="preserve">Opis przedmiotu zamówienia oraz określenie wielkości lub zakresu zamówienia </w:t>
      </w:r>
    </w:p>
    <w:p w:rsidR="006A0AAC" w:rsidRPr="00C868F1" w:rsidRDefault="006A0AAC" w:rsidP="00903582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Przedmiotem zamówienia są usługi polegające na załadunku, transporcie i przekazaniu              do unieszkodliwienia na składowisko odpadów niebezpiecznych wyrobów zawierających azbest z nieruchomości położonych na terenie Gminy Tarłów. Szacunkowa ilość odpadów do odbioru zgodnie  z wnioskami właścicieli budynków wynosi</w:t>
      </w:r>
      <w:r w:rsidRPr="00903582">
        <w:rPr>
          <w:rStyle w:val="Pogrubienie"/>
          <w:rFonts w:ascii="Times New Roman" w:hAnsi="Times New Roman"/>
          <w:sz w:val="24"/>
          <w:szCs w:val="24"/>
        </w:rPr>
        <w:t xml:space="preserve"> około 80 Mg.</w:t>
      </w:r>
      <w:r w:rsidRPr="00903582">
        <w:rPr>
          <w:rFonts w:ascii="Times New Roman" w:hAnsi="Times New Roman"/>
          <w:sz w:val="24"/>
          <w:szCs w:val="24"/>
        </w:rPr>
        <w:t xml:space="preserve"> Masę wyrobów zawierających azbest obliczono przy założeniu, że średnia masa </w:t>
      </w:r>
      <w:r w:rsidRPr="00C868F1">
        <w:rPr>
          <w:rFonts w:ascii="Times New Roman" w:hAnsi="Times New Roman"/>
          <w:sz w:val="24"/>
          <w:szCs w:val="24"/>
        </w:rPr>
        <w:t>1 m</w:t>
      </w:r>
      <w:r w:rsidRPr="00C868F1">
        <w:rPr>
          <w:rFonts w:ascii="Times New Roman" w:hAnsi="Times New Roman"/>
          <w:sz w:val="24"/>
          <w:szCs w:val="24"/>
          <w:vertAlign w:val="superscript"/>
        </w:rPr>
        <w:t>2</w:t>
      </w:r>
      <w:r w:rsidRPr="00C868F1">
        <w:rPr>
          <w:rFonts w:ascii="Times New Roman" w:hAnsi="Times New Roman"/>
          <w:sz w:val="24"/>
          <w:szCs w:val="24"/>
        </w:rPr>
        <w:t xml:space="preserve"> płyty azbestowo – cementowej  waży</w:t>
      </w:r>
      <w:r w:rsidR="006E7F20">
        <w:rPr>
          <w:rFonts w:ascii="Times New Roman" w:hAnsi="Times New Roman"/>
          <w:sz w:val="24"/>
          <w:szCs w:val="24"/>
        </w:rPr>
        <w:t xml:space="preserve"> 15</w:t>
      </w:r>
      <w:bookmarkStart w:id="0" w:name="_GoBack"/>
      <w:bookmarkEnd w:id="0"/>
      <w:r w:rsidRPr="00C868F1">
        <w:rPr>
          <w:rFonts w:ascii="Times New Roman" w:hAnsi="Times New Roman"/>
          <w:sz w:val="24"/>
          <w:szCs w:val="24"/>
        </w:rPr>
        <w:t xml:space="preserve"> kg.</w:t>
      </w:r>
    </w:p>
    <w:p w:rsidR="006D3B38" w:rsidRPr="00903582" w:rsidRDefault="006D3B38" w:rsidP="00903582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Zamawiający zastrzega sobie prawo zmniejszenia lub zwiększenia zakresu rzeczowego przedmiotu zamówienia o którym mowa wyżej, ze względu na fakt, iż podane ilości wyrobów zawierających azbest  określone zostały w sposób szacunkowy.</w:t>
      </w:r>
    </w:p>
    <w:p w:rsidR="006D3B38" w:rsidRPr="00903582" w:rsidRDefault="006D3B38" w:rsidP="00903582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Zamawiający zastrzega sobie</w:t>
      </w:r>
      <w:r w:rsidRPr="00903582">
        <w:rPr>
          <w:rFonts w:ascii="Times New Roman" w:hAnsi="Times New Roman"/>
          <w:b/>
          <w:sz w:val="24"/>
          <w:szCs w:val="24"/>
        </w:rPr>
        <w:t xml:space="preserve"> prawo odstąpienia od realizacji zamówienia</w:t>
      </w:r>
      <w:r w:rsidRPr="00903582">
        <w:rPr>
          <w:rFonts w:ascii="Times New Roman" w:hAnsi="Times New Roman"/>
          <w:sz w:val="24"/>
          <w:szCs w:val="24"/>
        </w:rPr>
        <w:t xml:space="preserve">                                  w przypadku nie otrzymania przez gminę dotacji na realizację przedmiotowego zadania.</w:t>
      </w:r>
    </w:p>
    <w:p w:rsidR="000E6CC9" w:rsidRPr="00605F40" w:rsidRDefault="000E6CC9" w:rsidP="000E6CC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05F40">
        <w:rPr>
          <w:rFonts w:ascii="Times New Roman" w:hAnsi="Times New Roman"/>
          <w:b/>
          <w:sz w:val="24"/>
          <w:szCs w:val="24"/>
        </w:rPr>
        <w:t xml:space="preserve">Termin wykonania zamówienia </w:t>
      </w:r>
    </w:p>
    <w:p w:rsidR="000E6CC9" w:rsidRPr="00605F40" w:rsidRDefault="000E6CC9" w:rsidP="000E6CC9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 xml:space="preserve">     Termi</w:t>
      </w:r>
      <w:r w:rsidR="0000035E" w:rsidRPr="00605F40">
        <w:rPr>
          <w:rFonts w:ascii="Times New Roman" w:hAnsi="Times New Roman" w:cs="Times New Roman"/>
          <w:sz w:val="24"/>
          <w:szCs w:val="24"/>
        </w:rPr>
        <w:t>n wykonania zamówienia: do 31.10</w:t>
      </w:r>
      <w:r w:rsidRPr="00605F40">
        <w:rPr>
          <w:rFonts w:ascii="Times New Roman" w:hAnsi="Times New Roman" w:cs="Times New Roman"/>
          <w:sz w:val="24"/>
          <w:szCs w:val="24"/>
        </w:rPr>
        <w:t>.2022 r.</w:t>
      </w:r>
    </w:p>
    <w:p w:rsidR="000E6CC9" w:rsidRPr="00605F40" w:rsidRDefault="000E6CC9" w:rsidP="000E6CC9">
      <w:pPr>
        <w:pStyle w:val="Tekstpodstawowy"/>
        <w:numPr>
          <w:ilvl w:val="0"/>
          <w:numId w:val="1"/>
        </w:numPr>
        <w:spacing w:after="0" w:line="360" w:lineRule="auto"/>
        <w:ind w:left="426"/>
        <w:jc w:val="both"/>
        <w:rPr>
          <w:rFonts w:cs="Times New Roman"/>
          <w:b/>
          <w:bCs/>
        </w:rPr>
      </w:pPr>
      <w:r w:rsidRPr="00605F40">
        <w:rPr>
          <w:rFonts w:cs="Times New Roman"/>
          <w:b/>
          <w:bCs/>
        </w:rPr>
        <w:t>Warunki realizacji zamówienia</w:t>
      </w:r>
    </w:p>
    <w:p w:rsidR="002E1D38" w:rsidRPr="00903582" w:rsidRDefault="002E1D38" w:rsidP="00903582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Wykonawca otrzyma od Zamawiającego wykaz nieruchomości, z których mają zostać usunięte wyroby zawierające azbest. Wykonawca zobowiązany jest do ustalenia                                z właścicielami nieruchomości terminów odbioru zgromadzonych na nieruchomościach w</w:t>
      </w:r>
      <w:r w:rsidR="00560D98" w:rsidRPr="00903582">
        <w:rPr>
          <w:rFonts w:ascii="Times New Roman" w:hAnsi="Times New Roman"/>
          <w:sz w:val="24"/>
          <w:szCs w:val="24"/>
        </w:rPr>
        <w:t>yrobów zawierających  azbest.</w:t>
      </w:r>
    </w:p>
    <w:p w:rsidR="002E1D38" w:rsidRPr="00903582" w:rsidRDefault="002E1D38" w:rsidP="00903582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Załatwienie wszystkich formalności i pokrycie wszelkich kosztów związanych                              z wykonaniem przedmiotu zamówienia leży po stronie Wykonawcy usługi.</w:t>
      </w:r>
    </w:p>
    <w:p w:rsidR="002E1D38" w:rsidRPr="00903582" w:rsidRDefault="002E1D38" w:rsidP="00903582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 xml:space="preserve">Wykonawca wykona przedmiot zamówienia zgodnie z </w:t>
      </w:r>
      <w:r w:rsidR="00560D98" w:rsidRPr="00903582">
        <w:rPr>
          <w:rFonts w:ascii="Times New Roman" w:hAnsi="Times New Roman"/>
          <w:sz w:val="24"/>
          <w:szCs w:val="24"/>
        </w:rPr>
        <w:t>obowiązującymi przepisami prawa.</w:t>
      </w:r>
    </w:p>
    <w:p w:rsidR="00745984" w:rsidRPr="00903582" w:rsidRDefault="00602C88" w:rsidP="00903582">
      <w:pPr>
        <w:pStyle w:val="Akapitzlist"/>
        <w:numPr>
          <w:ilvl w:val="0"/>
          <w:numId w:val="21"/>
        </w:numPr>
        <w:jc w:val="both"/>
        <w:rPr>
          <w:rStyle w:val="Pogrubienie"/>
          <w:rFonts w:ascii="Times New Roman" w:hAnsi="Times New Roman"/>
          <w:sz w:val="24"/>
          <w:szCs w:val="24"/>
        </w:rPr>
      </w:pPr>
      <w:r w:rsidRPr="00903582">
        <w:rPr>
          <w:rStyle w:val="Pogrubienie"/>
          <w:rFonts w:ascii="Times New Roman" w:hAnsi="Times New Roman"/>
          <w:b w:val="0"/>
          <w:sz w:val="24"/>
          <w:szCs w:val="24"/>
        </w:rPr>
        <w:t>Zakończenie prac na</w:t>
      </w:r>
      <w:r w:rsidR="002E1D38" w:rsidRPr="00903582">
        <w:rPr>
          <w:rStyle w:val="Pogrubienie"/>
          <w:rFonts w:ascii="Times New Roman" w:hAnsi="Times New Roman"/>
          <w:b w:val="0"/>
          <w:sz w:val="24"/>
          <w:szCs w:val="24"/>
        </w:rPr>
        <w:t xml:space="preserve"> nier</w:t>
      </w:r>
      <w:r w:rsidRPr="00903582">
        <w:rPr>
          <w:rStyle w:val="Pogrubienie"/>
          <w:rFonts w:ascii="Times New Roman" w:hAnsi="Times New Roman"/>
          <w:b w:val="0"/>
          <w:sz w:val="24"/>
          <w:szCs w:val="24"/>
        </w:rPr>
        <w:t>uchomości udokumentowane będzie protokołem odbioru sporządzonym dla każdej nieruchomości pomiędzy Właścicielem posesji a Wykonawcą oraz Przedstawicielem Gminy.</w:t>
      </w:r>
    </w:p>
    <w:p w:rsidR="002E1D38" w:rsidRPr="00903582" w:rsidRDefault="00640E41" w:rsidP="00903582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Wykonawca dostarcza Zamawiającemu:</w:t>
      </w:r>
      <w:r w:rsidR="002E1D38" w:rsidRPr="00903582">
        <w:rPr>
          <w:rFonts w:ascii="Times New Roman" w:hAnsi="Times New Roman"/>
          <w:sz w:val="24"/>
          <w:szCs w:val="24"/>
        </w:rPr>
        <w:t> </w:t>
      </w:r>
    </w:p>
    <w:p w:rsidR="002E1D38" w:rsidRDefault="00BB2E86" w:rsidP="00A45613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wydruki kart</w:t>
      </w:r>
      <w:r w:rsidR="002E1D38" w:rsidRPr="00605F40">
        <w:rPr>
          <w:rFonts w:ascii="Times New Roman" w:hAnsi="Times New Roman"/>
          <w:sz w:val="24"/>
          <w:szCs w:val="24"/>
        </w:rPr>
        <w:t xml:space="preserve"> przekazania odpadów na składowisko </w:t>
      </w:r>
      <w:r>
        <w:rPr>
          <w:rFonts w:ascii="Times New Roman" w:hAnsi="Times New Roman"/>
          <w:sz w:val="24"/>
          <w:szCs w:val="24"/>
        </w:rPr>
        <w:t xml:space="preserve">z systemu BDO, potwierdzających </w:t>
      </w:r>
      <w:r w:rsidR="00B87D44">
        <w:rPr>
          <w:rFonts w:ascii="Times New Roman" w:hAnsi="Times New Roman"/>
          <w:sz w:val="24"/>
          <w:szCs w:val="24"/>
        </w:rPr>
        <w:t xml:space="preserve"> ilość unieszkodliwionych</w:t>
      </w:r>
      <w:r w:rsidR="002E1D38" w:rsidRPr="00605F40">
        <w:rPr>
          <w:rFonts w:ascii="Times New Roman" w:hAnsi="Times New Roman"/>
          <w:sz w:val="24"/>
          <w:szCs w:val="24"/>
        </w:rPr>
        <w:t xml:space="preserve"> odpadów w Mg</w:t>
      </w:r>
      <w:r w:rsidR="00B87D44">
        <w:rPr>
          <w:rFonts w:ascii="Times New Roman" w:hAnsi="Times New Roman"/>
          <w:sz w:val="24"/>
          <w:szCs w:val="24"/>
        </w:rPr>
        <w:t>,</w:t>
      </w:r>
    </w:p>
    <w:p w:rsidR="002E1D38" w:rsidRDefault="00BB2E86" w:rsidP="00A45613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87D44">
        <w:rPr>
          <w:rFonts w:ascii="Times New Roman" w:hAnsi="Times New Roman"/>
          <w:sz w:val="24"/>
          <w:szCs w:val="24"/>
        </w:rPr>
        <w:t>o</w:t>
      </w:r>
      <w:r w:rsidR="002E1D38" w:rsidRPr="00605F40">
        <w:rPr>
          <w:rFonts w:ascii="Times New Roman" w:hAnsi="Times New Roman"/>
          <w:sz w:val="24"/>
          <w:szCs w:val="24"/>
        </w:rPr>
        <w:t xml:space="preserve">świadczeniem Wykonawcy o prawidłowości wykonania robót </w:t>
      </w:r>
      <w:r w:rsidR="00605F40">
        <w:rPr>
          <w:rFonts w:ascii="Times New Roman" w:hAnsi="Times New Roman"/>
          <w:sz w:val="24"/>
          <w:szCs w:val="24"/>
        </w:rPr>
        <w:t>i oczyszczeniu terenu</w:t>
      </w:r>
      <w:r w:rsidR="00B87D44">
        <w:rPr>
          <w:rFonts w:ascii="Times New Roman" w:hAnsi="Times New Roman"/>
          <w:sz w:val="24"/>
          <w:szCs w:val="24"/>
        </w:rPr>
        <w:t xml:space="preserve"> </w:t>
      </w:r>
      <w:r w:rsidR="00567BF1">
        <w:rPr>
          <w:rFonts w:ascii="Times New Roman" w:hAnsi="Times New Roman"/>
          <w:sz w:val="24"/>
          <w:szCs w:val="24"/>
        </w:rPr>
        <w:t xml:space="preserve">                         </w:t>
      </w:r>
      <w:r w:rsidR="00B87D44">
        <w:rPr>
          <w:rFonts w:ascii="Times New Roman" w:hAnsi="Times New Roman"/>
          <w:sz w:val="24"/>
          <w:szCs w:val="24"/>
        </w:rPr>
        <w:t>z azbestu,</w:t>
      </w:r>
    </w:p>
    <w:p w:rsidR="00A45613" w:rsidRPr="00A45613" w:rsidRDefault="00B87D44" w:rsidP="00A456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AC1545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odbioru sporządzony dla każdej nieruchomości,</w:t>
      </w:r>
      <w:r w:rsid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podpisanym przez W</w:t>
      </w:r>
      <w:r w:rsidR="00A45613" w:rsidRP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>łaściciela nie</w:t>
      </w:r>
      <w:r w:rsidR="00AC1545">
        <w:rPr>
          <w:rFonts w:ascii="Times New Roman" w:eastAsia="Times New Roman" w:hAnsi="Times New Roman" w:cs="Times New Roman"/>
          <w:sz w:val="24"/>
          <w:szCs w:val="24"/>
          <w:lang w:eastAsia="pl-PL"/>
        </w:rPr>
        <w:t>ruchomości oraz Wykonawcę,</w:t>
      </w:r>
      <w:r w:rsidR="00A45613" w:rsidRP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 i</w:t>
      </w:r>
      <w:r w:rsid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>lości wywiezionych</w:t>
      </w:r>
      <w:r w:rsidR="00A45613" w:rsidRP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nieruchomości wyrobó</w:t>
      </w:r>
      <w:r w:rsidR="00AC1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zawierających azbest ( w m², </w:t>
      </w:r>
      <w:r w:rsidR="00A45613" w:rsidRP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>Mg) </w:t>
      </w:r>
      <w:r w:rsid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5613" w:rsidRPr="00A456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6CC9" w:rsidRPr="00605F40" w:rsidRDefault="000E6CC9" w:rsidP="000E6CC9">
      <w:pPr>
        <w:pStyle w:val="Tekstpodstawowy"/>
        <w:numPr>
          <w:ilvl w:val="0"/>
          <w:numId w:val="1"/>
        </w:numPr>
        <w:spacing w:after="0" w:line="360" w:lineRule="auto"/>
        <w:ind w:left="426"/>
        <w:jc w:val="both"/>
        <w:rPr>
          <w:rFonts w:cs="Times New Roman"/>
          <w:b/>
          <w:bCs/>
        </w:rPr>
      </w:pPr>
      <w:r w:rsidRPr="00605F40">
        <w:rPr>
          <w:rFonts w:cs="Times New Roman"/>
          <w:b/>
          <w:bCs/>
        </w:rPr>
        <w:t>Osoba do kontaktów</w:t>
      </w:r>
    </w:p>
    <w:p w:rsidR="000E6CC9" w:rsidRPr="00605F40" w:rsidRDefault="000E6CC9" w:rsidP="00903582">
      <w:pPr>
        <w:pStyle w:val="Tekstpodstawowy"/>
        <w:widowControl/>
        <w:numPr>
          <w:ilvl w:val="0"/>
          <w:numId w:val="22"/>
        </w:numPr>
        <w:spacing w:after="0" w:line="276" w:lineRule="auto"/>
        <w:jc w:val="both"/>
        <w:rPr>
          <w:rFonts w:cs="Times New Roman"/>
        </w:rPr>
      </w:pPr>
      <w:r w:rsidRPr="00605F40">
        <w:rPr>
          <w:rFonts w:cs="Times New Roman"/>
        </w:rPr>
        <w:t>W sprawie przed</w:t>
      </w:r>
      <w:r w:rsidR="00A45236" w:rsidRPr="00605F40">
        <w:rPr>
          <w:rFonts w:cs="Times New Roman"/>
        </w:rPr>
        <w:t xml:space="preserve">miotu zamówienia: Barbara Firlej Tel. 158385111 </w:t>
      </w:r>
      <w:proofErr w:type="spellStart"/>
      <w:r w:rsidR="00A45236" w:rsidRPr="00605F40">
        <w:rPr>
          <w:rFonts w:cs="Times New Roman"/>
        </w:rPr>
        <w:t>wew</w:t>
      </w:r>
      <w:proofErr w:type="spellEnd"/>
      <w:r w:rsidR="00A45236" w:rsidRPr="00605F40">
        <w:rPr>
          <w:rFonts w:cs="Times New Roman"/>
        </w:rPr>
        <w:t xml:space="preserve"> 23</w:t>
      </w:r>
    </w:p>
    <w:p w:rsidR="000E6CC9" w:rsidRPr="00605F40" w:rsidRDefault="000E6CC9" w:rsidP="00903582">
      <w:pPr>
        <w:pStyle w:val="Tekstpodstawowy"/>
        <w:widowControl/>
        <w:numPr>
          <w:ilvl w:val="0"/>
          <w:numId w:val="22"/>
        </w:numPr>
        <w:spacing w:after="0" w:line="276" w:lineRule="auto"/>
        <w:jc w:val="both"/>
        <w:rPr>
          <w:rFonts w:cs="Times New Roman"/>
        </w:rPr>
      </w:pPr>
      <w:r w:rsidRPr="00605F40">
        <w:rPr>
          <w:rFonts w:cs="Times New Roman"/>
        </w:rPr>
        <w:t>W sprawie procedury udzielen</w:t>
      </w:r>
      <w:r w:rsidR="00A45236" w:rsidRPr="00605F40">
        <w:rPr>
          <w:rFonts w:cs="Times New Roman"/>
        </w:rPr>
        <w:t xml:space="preserve">ia zamówienia: Barbara Firlej Tel. 158385111 </w:t>
      </w:r>
      <w:proofErr w:type="spellStart"/>
      <w:r w:rsidR="00A45236" w:rsidRPr="00605F40">
        <w:rPr>
          <w:rFonts w:cs="Times New Roman"/>
        </w:rPr>
        <w:t>wew</w:t>
      </w:r>
      <w:proofErr w:type="spellEnd"/>
      <w:r w:rsidR="00A45236" w:rsidRPr="00605F40">
        <w:rPr>
          <w:rFonts w:cs="Times New Roman"/>
        </w:rPr>
        <w:t xml:space="preserve"> 23</w:t>
      </w:r>
      <w:r w:rsidRPr="00605F40">
        <w:rPr>
          <w:rFonts w:cs="Times New Roman"/>
        </w:rPr>
        <w:t>.</w:t>
      </w:r>
    </w:p>
    <w:p w:rsidR="006D3B38" w:rsidRPr="00605F40" w:rsidRDefault="006D3B38" w:rsidP="00903582">
      <w:pPr>
        <w:pStyle w:val="Tekstpodstawowy"/>
        <w:widowControl/>
        <w:spacing w:after="0" w:line="276" w:lineRule="auto"/>
        <w:ind w:left="426"/>
        <w:jc w:val="both"/>
        <w:rPr>
          <w:rFonts w:cs="Times New Roman"/>
        </w:rPr>
      </w:pPr>
    </w:p>
    <w:p w:rsidR="000E6CC9" w:rsidRPr="00605F40" w:rsidRDefault="000E6CC9" w:rsidP="000E6CC9">
      <w:pPr>
        <w:pStyle w:val="Akapitzlist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5F40">
        <w:rPr>
          <w:rFonts w:ascii="Times New Roman" w:hAnsi="Times New Roman"/>
          <w:b/>
          <w:bCs/>
          <w:sz w:val="24"/>
          <w:szCs w:val="24"/>
        </w:rPr>
        <w:t>Opis sposobu przygotowania oferty</w:t>
      </w:r>
    </w:p>
    <w:p w:rsidR="000E6CC9" w:rsidRPr="00903582" w:rsidRDefault="000E6CC9" w:rsidP="00903582">
      <w:pPr>
        <w:pStyle w:val="Akapitzlist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 xml:space="preserve">Wykonawca może złożyć jedną ofertę.  </w:t>
      </w:r>
    </w:p>
    <w:p w:rsidR="000E6CC9" w:rsidRPr="00903582" w:rsidRDefault="000E6CC9" w:rsidP="00903582">
      <w:pPr>
        <w:pStyle w:val="Akapitzlist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Treść oferty musi odpowiadać treści zapytania ofertowego.</w:t>
      </w:r>
    </w:p>
    <w:p w:rsidR="000E6CC9" w:rsidRPr="00903582" w:rsidRDefault="000E6CC9" w:rsidP="0090358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Przed upływem terminu składania ofert, Wykonawca może wprowadzić zmiany do złożonej oferty</w:t>
      </w:r>
      <w:r w:rsidRPr="00903582">
        <w:rPr>
          <w:rFonts w:ascii="Times New Roman" w:eastAsia="Arial Unicode MS" w:hAnsi="Times New Roman"/>
          <w:sz w:val="24"/>
          <w:szCs w:val="24"/>
        </w:rPr>
        <w:t xml:space="preserve"> lub ją wycofać</w:t>
      </w:r>
      <w:r w:rsidRPr="00903582">
        <w:rPr>
          <w:rFonts w:ascii="Times New Roman" w:hAnsi="Times New Roman"/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:rsidR="000E6CC9" w:rsidRPr="00903582" w:rsidRDefault="000E6CC9" w:rsidP="0090358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Do oferty należy załączyć:</w:t>
      </w:r>
    </w:p>
    <w:p w:rsidR="002A716C" w:rsidRPr="00903582" w:rsidRDefault="002A716C" w:rsidP="00903582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582">
        <w:rPr>
          <w:rFonts w:ascii="Times New Roman" w:eastAsia="Times New Roman" w:hAnsi="Times New Roman"/>
          <w:sz w:val="24"/>
          <w:szCs w:val="24"/>
          <w:lang w:eastAsia="pl-PL"/>
        </w:rPr>
        <w:t>Wypełniony formularz ofertowy stanowiący zał. Nr 1 do Zapytania Ofertowe</w:t>
      </w:r>
      <w:r w:rsidR="00605F40" w:rsidRPr="0090358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A716C" w:rsidRPr="00567BF1" w:rsidRDefault="002A716C" w:rsidP="002A71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BF1">
        <w:rPr>
          <w:rFonts w:ascii="Times New Roman" w:eastAsia="Times New Roman" w:hAnsi="Times New Roman"/>
          <w:sz w:val="24"/>
          <w:szCs w:val="24"/>
          <w:lang w:eastAsia="pl-PL"/>
        </w:rPr>
        <w:t>Zaświadczenie o wpisie do rejestru podmiotów wprowadzających produkty, produkty w opakowaniach i gospodarujących odpadami, o którym mowa w art. 49 i następne ustawy z dnia 14 grudnia 2012 r. o odpadach w zakresie transportu odpadów o kodach 17 06 01, 17 06 05,</w:t>
      </w:r>
    </w:p>
    <w:p w:rsidR="002A716C" w:rsidRPr="00567BF1" w:rsidRDefault="002A716C" w:rsidP="002A71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BF1">
        <w:rPr>
          <w:rFonts w:ascii="Times New Roman" w:eastAsia="Times New Roman" w:hAnsi="Times New Roman"/>
          <w:sz w:val="24"/>
          <w:szCs w:val="24"/>
          <w:lang w:eastAsia="pl-PL"/>
        </w:rPr>
        <w:t>Kopie polisy ubezpieczeniowej potwierdzającej, że Wykonawca jest ubezpieczony                             od odpowiedzialności cywilnej w zakresie prowadzonej działalności związanej z przedmiotem zamówienia na kwotę odpowiadającą co najmniej wartości umowy</w:t>
      </w:r>
      <w:r w:rsidR="00605F40" w:rsidRPr="00567BF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A716C" w:rsidRPr="00903582" w:rsidRDefault="002A716C" w:rsidP="009035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582">
        <w:rPr>
          <w:rFonts w:ascii="Times New Roman" w:eastAsia="Times New Roman" w:hAnsi="Times New Roman"/>
          <w:sz w:val="24"/>
          <w:szCs w:val="24"/>
          <w:lang w:eastAsia="pl-PL"/>
        </w:rPr>
        <w:t xml:space="preserve">Umowa z zarządzającym składowiskiem odpadów niebezpiecznych, bądź inny dokument potwierdzający przyjęcie do unieszkodliwienia na stałe (nie na magazynowanie) odpadów zawierających azbest na składowisko w okresie realizacji zamówienia przewidzianej ilości odpadów zawierających azbest. </w:t>
      </w:r>
    </w:p>
    <w:p w:rsidR="002A716C" w:rsidRPr="002A716C" w:rsidRDefault="002A716C" w:rsidP="002A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16C" w:rsidRPr="002A716C" w:rsidRDefault="002A716C" w:rsidP="002A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16C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dokumenty i oświadczenia mogą być doręczone w formie oryginałów lub kserokopii poświadczonych za zgodność z oryginałem przez Wykonawcę.</w:t>
      </w:r>
    </w:p>
    <w:p w:rsidR="00A45236" w:rsidRDefault="00A45236" w:rsidP="00A4523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CC9" w:rsidRPr="00605F40" w:rsidRDefault="000E6CC9" w:rsidP="000E6CC9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F40">
        <w:rPr>
          <w:rFonts w:ascii="Times New Roman" w:hAnsi="Times New Roman" w:cs="Times New Roman"/>
          <w:b/>
          <w:bCs/>
          <w:sz w:val="24"/>
          <w:szCs w:val="24"/>
        </w:rPr>
        <w:t>Termin i sposób złożenia oferty przez wykonawcę</w:t>
      </w:r>
    </w:p>
    <w:p w:rsidR="00CB7D6E" w:rsidRDefault="00CB7D6E" w:rsidP="00903582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textAlignment w:val="center"/>
      </w:pPr>
      <w:r w:rsidRPr="00605F40">
        <w:t xml:space="preserve">Ofertę na formularzu oferty stanowiącym załącznik </w:t>
      </w:r>
      <w:r w:rsidR="00560D98">
        <w:t xml:space="preserve">nr 1 </w:t>
      </w:r>
      <w:r w:rsidRPr="00605F40">
        <w:t xml:space="preserve">do zapytania wraz </w:t>
      </w:r>
      <w:r w:rsidR="00560D98">
        <w:t xml:space="preserve">                                </w:t>
      </w:r>
      <w:r w:rsidRPr="00605F40">
        <w:t>z załącznikami należy złożyć w terminie do dnia </w:t>
      </w:r>
      <w:r w:rsidR="008741F1">
        <w:rPr>
          <w:rStyle w:val="Pogrubienie"/>
          <w:rFonts w:eastAsia="Arial Unicode MS"/>
        </w:rPr>
        <w:t>12</w:t>
      </w:r>
      <w:r w:rsidRPr="00605F40">
        <w:rPr>
          <w:rStyle w:val="Pogrubienie"/>
          <w:rFonts w:eastAsia="Arial Unicode MS"/>
        </w:rPr>
        <w:t xml:space="preserve">.09.2022 r. do godziny 10.00 </w:t>
      </w:r>
      <w:r w:rsidR="00941192">
        <w:rPr>
          <w:rStyle w:val="Pogrubienie"/>
          <w:rFonts w:eastAsia="Arial Unicode MS"/>
        </w:rPr>
        <w:t xml:space="preserve">                            </w:t>
      </w:r>
      <w:r w:rsidRPr="00605F40">
        <w:t>w formie: pisemnej (osobiście, listownie) na adres: Gmina Tarłów, ul. Rynek 2,</w:t>
      </w:r>
      <w:r w:rsidR="00745984" w:rsidRPr="00605F40">
        <w:t xml:space="preserve">                    </w:t>
      </w:r>
      <w:r w:rsidRPr="00605F40">
        <w:t xml:space="preserve"> 27-515 Tarłów (sekretariat pokój nr 4) decyduje data i god</w:t>
      </w:r>
      <w:r w:rsidR="003C7B27">
        <w:t>zina wpływu.</w:t>
      </w:r>
    </w:p>
    <w:p w:rsidR="00941192" w:rsidRDefault="00941192" w:rsidP="00903582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textAlignment w:val="center"/>
      </w:pPr>
      <w:r>
        <w:t>Ofertę należy umieścić w kopercie, na kopercie zamieścić nazwę i adres Wykonawcy oraz informację :</w:t>
      </w:r>
    </w:p>
    <w:p w:rsidR="00941192" w:rsidRDefault="00941192" w:rsidP="00941192">
      <w:pPr>
        <w:pStyle w:val="NormalnyWeb"/>
        <w:shd w:val="clear" w:color="auto" w:fill="FFFFFF"/>
        <w:spacing w:before="0" w:beforeAutospacing="0" w:after="0" w:afterAutospacing="0" w:line="270" w:lineRule="atLeast"/>
        <w:ind w:left="1080"/>
        <w:jc w:val="center"/>
        <w:textAlignment w:val="center"/>
        <w:rPr>
          <w:rStyle w:val="Pogrubienie"/>
          <w:rFonts w:eastAsia="Arial Unicode MS"/>
        </w:rPr>
      </w:pPr>
      <w:r>
        <w:rPr>
          <w:rStyle w:val="Pogrubienie"/>
          <w:rFonts w:eastAsia="Arial Unicode MS"/>
        </w:rPr>
        <w:t>OFERTA</w:t>
      </w:r>
    </w:p>
    <w:p w:rsidR="00941192" w:rsidRPr="0060245B" w:rsidRDefault="00941192" w:rsidP="00941192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 w:rsidRPr="0060245B">
        <w:rPr>
          <w:rStyle w:val="Pogrubienie"/>
          <w:rFonts w:ascii="Times New Roman" w:hAnsi="Times New Roman"/>
          <w:sz w:val="24"/>
          <w:szCs w:val="24"/>
        </w:rPr>
        <w:t>„Transport i unieszkodliwianie odpadów niebezpiecznych w postaci materiałów zawierających azbest"</w:t>
      </w:r>
    </w:p>
    <w:p w:rsidR="00941192" w:rsidRPr="00605F40" w:rsidRDefault="00941192" w:rsidP="00941192">
      <w:pPr>
        <w:pStyle w:val="NormalnyWeb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center"/>
      </w:pPr>
    </w:p>
    <w:p w:rsidR="000E6CC9" w:rsidRPr="00903582" w:rsidRDefault="000E6CC9" w:rsidP="00903582">
      <w:pPr>
        <w:pStyle w:val="Akapitzlist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Oferty złożone po terminie nie będą rozpatrywane.</w:t>
      </w:r>
    </w:p>
    <w:p w:rsidR="000E6CC9" w:rsidRPr="00903582" w:rsidRDefault="000E6CC9" w:rsidP="00903582">
      <w:pPr>
        <w:pStyle w:val="Akapitzlist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Zamawiający nie dopuszcza składania ofert częściowych</w:t>
      </w:r>
    </w:p>
    <w:p w:rsidR="00745984" w:rsidRPr="00605F40" w:rsidRDefault="00745984" w:rsidP="00745984">
      <w:pPr>
        <w:widowControl w:val="0"/>
        <w:suppressAutoHyphens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CC9" w:rsidRPr="00567BF1" w:rsidRDefault="000E6CC9" w:rsidP="00567BF1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7BF1">
        <w:rPr>
          <w:rFonts w:ascii="Times New Roman" w:hAnsi="Times New Roman"/>
          <w:b/>
          <w:bCs/>
          <w:sz w:val="24"/>
          <w:szCs w:val="24"/>
        </w:rPr>
        <w:t>Opis sposobu obliczenia ceny oferty</w:t>
      </w:r>
    </w:p>
    <w:p w:rsidR="000E6CC9" w:rsidRPr="00903582" w:rsidRDefault="000E6CC9" w:rsidP="0090358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Cena ofertowa jest ceną, za którą wykonawca zobowiązuje się do wykonania przedmiotu zamówienia łącznie z podatkiem VAT naliczonym zgodnie z obowiązującymi przepisami w tym zakresie.</w:t>
      </w:r>
    </w:p>
    <w:p w:rsidR="000E6CC9" w:rsidRPr="00903582" w:rsidRDefault="000E6CC9" w:rsidP="0090358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Cena ofertowa musi zawierać wszystkie koszty związane z prawidłową realizacją zamówienia zgodnie z opisem przedmiotu zamówienia.</w:t>
      </w:r>
    </w:p>
    <w:p w:rsidR="00745984" w:rsidRPr="00903582" w:rsidRDefault="000E6CC9" w:rsidP="0090358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582">
        <w:rPr>
          <w:rFonts w:ascii="Times New Roman" w:hAnsi="Times New Roman"/>
          <w:sz w:val="24"/>
          <w:szCs w:val="24"/>
        </w:rPr>
        <w:t>Cena ofertowa musi być wyrażona w złotych polskich i zaokrąglona do dwóch miejsc po przecinku.</w:t>
      </w:r>
    </w:p>
    <w:p w:rsidR="00745984" w:rsidRPr="00605F40" w:rsidRDefault="00745984" w:rsidP="00745984">
      <w:pPr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E6CC9" w:rsidRPr="00567BF1" w:rsidRDefault="000E6CC9" w:rsidP="00567BF1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7BF1">
        <w:rPr>
          <w:rFonts w:ascii="Times New Roman" w:hAnsi="Times New Roman"/>
          <w:b/>
          <w:bCs/>
          <w:sz w:val="24"/>
          <w:szCs w:val="24"/>
        </w:rPr>
        <w:t xml:space="preserve">Kryteria oceny ofert </w:t>
      </w:r>
    </w:p>
    <w:p w:rsidR="000E6CC9" w:rsidRPr="00605F40" w:rsidRDefault="000E6CC9" w:rsidP="00745984">
      <w:pPr>
        <w:widowControl w:val="0"/>
        <w:numPr>
          <w:ilvl w:val="0"/>
          <w:numId w:val="6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F40">
        <w:rPr>
          <w:rFonts w:ascii="Times New Roman" w:hAnsi="Times New Roman" w:cs="Times New Roman"/>
          <w:color w:val="000000"/>
          <w:sz w:val="24"/>
          <w:szCs w:val="24"/>
        </w:rPr>
        <w:t xml:space="preserve">Kryteria oceny ofert i ich znaczenie: </w:t>
      </w:r>
      <w:r w:rsidRPr="00605F40">
        <w:rPr>
          <w:rFonts w:ascii="Times New Roman" w:hAnsi="Times New Roman" w:cs="Times New Roman"/>
          <w:b/>
          <w:color w:val="000000"/>
          <w:sz w:val="24"/>
          <w:szCs w:val="24"/>
        </w:rPr>
        <w:t>Cena</w:t>
      </w:r>
      <w:r w:rsidRPr="00605F40">
        <w:rPr>
          <w:rFonts w:ascii="Times New Roman" w:hAnsi="Times New Roman" w:cs="Times New Roman"/>
          <w:color w:val="000000"/>
          <w:sz w:val="24"/>
          <w:szCs w:val="24"/>
        </w:rPr>
        <w:t xml:space="preserve"> – znaczenie kryterium – 100 % </w:t>
      </w:r>
    </w:p>
    <w:p w:rsidR="000E6CC9" w:rsidRPr="00605F40" w:rsidRDefault="000E6CC9" w:rsidP="00745984">
      <w:pPr>
        <w:widowControl w:val="0"/>
        <w:numPr>
          <w:ilvl w:val="0"/>
          <w:numId w:val="6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F40">
        <w:rPr>
          <w:rFonts w:ascii="Times New Roman" w:hAnsi="Times New Roman" w:cs="Times New Roman"/>
          <w:color w:val="000000"/>
          <w:sz w:val="24"/>
          <w:szCs w:val="24"/>
        </w:rPr>
        <w:t>Punkty zostaną obliczone wg wzoru:</w:t>
      </w:r>
    </w:p>
    <w:p w:rsidR="000E6CC9" w:rsidRPr="00605F40" w:rsidRDefault="000E6CC9" w:rsidP="00745984">
      <w:pPr>
        <w:spacing w:after="0"/>
        <w:ind w:hanging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5F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najniższa cena  brutto spośród badanych ofert</w:t>
      </w:r>
    </w:p>
    <w:p w:rsidR="000E6CC9" w:rsidRPr="00605F40" w:rsidRDefault="000E6CC9" w:rsidP="00745984">
      <w:pPr>
        <w:spacing w:after="0"/>
        <w:ind w:left="360" w:hanging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5F40">
        <w:rPr>
          <w:rFonts w:ascii="Times New Roman" w:hAnsi="Times New Roman" w:cs="Times New Roman"/>
          <w:color w:val="000000"/>
          <w:sz w:val="24"/>
          <w:szCs w:val="24"/>
        </w:rPr>
        <w:t>ilość uzyskanych punktów  =  ----------------------------------------------------------------  x  100</w:t>
      </w:r>
    </w:p>
    <w:p w:rsidR="000E6CC9" w:rsidRPr="00605F40" w:rsidRDefault="000E6CC9" w:rsidP="00745984">
      <w:pPr>
        <w:spacing w:after="0"/>
        <w:ind w:left="3960" w:hanging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5F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cena  brutto badanej oferty</w:t>
      </w:r>
    </w:p>
    <w:p w:rsidR="000E6CC9" w:rsidRPr="00605F40" w:rsidRDefault="000E6CC9" w:rsidP="00745984">
      <w:pPr>
        <w:widowControl w:val="0"/>
        <w:numPr>
          <w:ilvl w:val="0"/>
          <w:numId w:val="6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05F40">
        <w:rPr>
          <w:rFonts w:ascii="Times New Roman" w:hAnsi="Times New Roman" w:cs="Times New Roman"/>
          <w:color w:val="000000"/>
          <w:sz w:val="24"/>
          <w:szCs w:val="24"/>
        </w:rPr>
        <w:t>Wynik działania zostanie zaokrąglony do 2 miejsc po przecinku.</w:t>
      </w:r>
      <w:r w:rsidRPr="00605F40">
        <w:rPr>
          <w:rFonts w:ascii="Times New Roman" w:hAnsi="Times New Roman" w:cs="Times New Roman"/>
          <w:sz w:val="24"/>
          <w:szCs w:val="24"/>
        </w:rPr>
        <w:t xml:space="preserve"> </w:t>
      </w:r>
      <w:r w:rsidRPr="00605F40">
        <w:rPr>
          <w:rFonts w:ascii="Times New Roman" w:hAnsi="Times New Roman" w:cs="Times New Roman"/>
          <w:color w:val="000000"/>
          <w:sz w:val="24"/>
          <w:szCs w:val="24"/>
        </w:rPr>
        <w:t>Maksymalna liczba punktów jaką można uzyskać  – 100.</w:t>
      </w:r>
    </w:p>
    <w:p w:rsidR="000E6CC9" w:rsidRPr="00605F40" w:rsidRDefault="000E6CC9" w:rsidP="00745984">
      <w:pPr>
        <w:widowControl w:val="0"/>
        <w:numPr>
          <w:ilvl w:val="0"/>
          <w:numId w:val="6"/>
        </w:numPr>
        <w:suppressAutoHyphens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color w:val="000000"/>
          <w:sz w:val="24"/>
          <w:szCs w:val="24"/>
        </w:rPr>
        <w:t>Jako najkorzystniejsza zostanie wybrana oferta, która uzyska największą liczbę punktów spośród ofert</w:t>
      </w:r>
      <w:r w:rsidRPr="00605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F40">
        <w:rPr>
          <w:rFonts w:ascii="Times New Roman" w:hAnsi="Times New Roman" w:cs="Times New Roman"/>
          <w:color w:val="000000"/>
          <w:sz w:val="24"/>
          <w:szCs w:val="24"/>
        </w:rPr>
        <w:t>podlegających rozpatrzeniu.</w:t>
      </w:r>
    </w:p>
    <w:p w:rsidR="00745984" w:rsidRPr="00605F40" w:rsidRDefault="00745984" w:rsidP="00745984">
      <w:pPr>
        <w:widowControl w:val="0"/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E6CC9" w:rsidRPr="00567BF1" w:rsidRDefault="000E6CC9" w:rsidP="00567BF1">
      <w:pPr>
        <w:pStyle w:val="Akapitzlist"/>
        <w:numPr>
          <w:ilvl w:val="0"/>
          <w:numId w:val="1"/>
        </w:numPr>
        <w:spacing w:after="0" w:line="360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567BF1">
        <w:rPr>
          <w:rFonts w:ascii="Times New Roman" w:hAnsi="Times New Roman"/>
          <w:b/>
          <w:sz w:val="24"/>
          <w:szCs w:val="24"/>
        </w:rPr>
        <w:t>Składanie ofert dodatkowych</w:t>
      </w:r>
      <w:bookmarkStart w:id="1" w:name="_Hlk505190867"/>
      <w:r w:rsidRPr="00567BF1">
        <w:rPr>
          <w:rFonts w:ascii="Times New Roman" w:hAnsi="Times New Roman"/>
          <w:b/>
          <w:sz w:val="24"/>
          <w:szCs w:val="24"/>
        </w:rPr>
        <w:t>.</w:t>
      </w:r>
    </w:p>
    <w:bookmarkEnd w:id="1"/>
    <w:p w:rsidR="000E6CC9" w:rsidRPr="00605F40" w:rsidRDefault="000E6CC9" w:rsidP="00745984">
      <w:pPr>
        <w:numPr>
          <w:ilvl w:val="0"/>
          <w:numId w:val="7"/>
        </w:numPr>
        <w:suppressAutoHyphens/>
        <w:spacing w:after="0"/>
        <w:ind w:left="709" w:right="75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:rsidR="000E6CC9" w:rsidRDefault="000E6CC9" w:rsidP="00745984">
      <w:pPr>
        <w:numPr>
          <w:ilvl w:val="0"/>
          <w:numId w:val="7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Wykonawcy, składając oferty dodatkowe nie mogą zaoferować cen wyższych niż zaoferowane w złożonych ofertach.</w:t>
      </w:r>
    </w:p>
    <w:p w:rsidR="00745984" w:rsidRPr="00605F40" w:rsidRDefault="00745984" w:rsidP="00745984">
      <w:pPr>
        <w:suppressAutoHyphens/>
        <w:spacing w:after="0"/>
        <w:ind w:left="709"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0E6CC9" w:rsidRPr="00567BF1" w:rsidRDefault="000E6CC9" w:rsidP="00567BF1">
      <w:pPr>
        <w:pStyle w:val="Akapitzlist"/>
        <w:numPr>
          <w:ilvl w:val="0"/>
          <w:numId w:val="1"/>
        </w:numPr>
        <w:spacing w:after="0" w:line="360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567BF1">
        <w:rPr>
          <w:rFonts w:ascii="Times New Roman" w:hAnsi="Times New Roman"/>
          <w:b/>
          <w:sz w:val="24"/>
          <w:szCs w:val="24"/>
        </w:rPr>
        <w:t>Okoliczności, w których oferta nie podlega rozpatrzeniu</w:t>
      </w:r>
    </w:p>
    <w:p w:rsidR="000E6CC9" w:rsidRPr="00605F40" w:rsidRDefault="000E6CC9" w:rsidP="00745984">
      <w:pPr>
        <w:numPr>
          <w:ilvl w:val="3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Treść oferty nie odpowiada treści zapytania ofertowego.</w:t>
      </w:r>
    </w:p>
    <w:p w:rsidR="000E6CC9" w:rsidRPr="00605F40" w:rsidRDefault="000E6CC9" w:rsidP="00745984">
      <w:pPr>
        <w:numPr>
          <w:ilvl w:val="3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Jest nieważna na podstawie odrębnych przepisów.</w:t>
      </w:r>
    </w:p>
    <w:p w:rsidR="000E6CC9" w:rsidRPr="00605F40" w:rsidRDefault="000E6CC9" w:rsidP="00745984">
      <w:pPr>
        <w:numPr>
          <w:ilvl w:val="3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Jeżeli Wykonawca złożył więcej niż jedną ofertę w postępowaniu.</w:t>
      </w:r>
    </w:p>
    <w:p w:rsidR="00745984" w:rsidRPr="00605F40" w:rsidRDefault="00745984" w:rsidP="00745984">
      <w:pPr>
        <w:suppressAutoHyphens/>
        <w:spacing w:after="0"/>
        <w:ind w:left="709"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0E6CC9" w:rsidRPr="00605F40" w:rsidRDefault="000E6CC9" w:rsidP="00567BF1">
      <w:pPr>
        <w:numPr>
          <w:ilvl w:val="0"/>
          <w:numId w:val="1"/>
        </w:numPr>
        <w:suppressAutoHyphens/>
        <w:spacing w:after="0" w:line="360" w:lineRule="auto"/>
        <w:ind w:left="284" w:right="7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b/>
          <w:sz w:val="24"/>
          <w:szCs w:val="24"/>
        </w:rPr>
        <w:t>Podstawa nieudzielenia zamówienia</w:t>
      </w:r>
    </w:p>
    <w:p w:rsidR="000E6CC9" w:rsidRPr="00605F40" w:rsidRDefault="000E6CC9" w:rsidP="00745984">
      <w:pPr>
        <w:numPr>
          <w:ilvl w:val="6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Nie złożono żadnej oferty podlegającej rozpatrzeniu.</w:t>
      </w:r>
    </w:p>
    <w:p w:rsidR="000E6CC9" w:rsidRPr="00605F40" w:rsidRDefault="000E6CC9" w:rsidP="00745984">
      <w:pPr>
        <w:numPr>
          <w:ilvl w:val="6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:rsidR="000E6CC9" w:rsidRPr="00605F40" w:rsidRDefault="000E6CC9" w:rsidP="00745984">
      <w:pPr>
        <w:numPr>
          <w:ilvl w:val="6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lastRenderedPageBreak/>
        <w:t>W przypadku, o którym mowa w rozdziale IX, zostały złożone oferty dodatkowe</w:t>
      </w:r>
      <w:r w:rsidRPr="00605F40">
        <w:rPr>
          <w:rFonts w:ascii="Times New Roman" w:hAnsi="Times New Roman" w:cs="Times New Roman"/>
          <w:sz w:val="24"/>
          <w:szCs w:val="24"/>
        </w:rPr>
        <w:br/>
        <w:t>o takiej samej cenie.</w:t>
      </w:r>
    </w:p>
    <w:p w:rsidR="000E6CC9" w:rsidRPr="00605F40" w:rsidRDefault="000E6CC9" w:rsidP="00745984">
      <w:pPr>
        <w:numPr>
          <w:ilvl w:val="6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Wystąpiła istotna zmiana okoliczności powodująca, że prowadzenie postępowania lub wykonanie zamówienia nie leży w interesie publicznym, czego nie można było wcześniej przewidzieć.</w:t>
      </w:r>
    </w:p>
    <w:p w:rsidR="000E6CC9" w:rsidRPr="00605F40" w:rsidRDefault="000E6CC9" w:rsidP="00745984">
      <w:pPr>
        <w:numPr>
          <w:ilvl w:val="6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Postępowanie obarczone jest niemożliwą do usunięcia wadą uniemożliwiającą zawarcie niepodlegającej unieważnieniu umowy w sprawie zamówienia publicznego.</w:t>
      </w:r>
    </w:p>
    <w:p w:rsidR="000E6CC9" w:rsidRPr="00605F40" w:rsidRDefault="000E6CC9" w:rsidP="00745984">
      <w:pPr>
        <w:numPr>
          <w:ilvl w:val="6"/>
          <w:numId w:val="8"/>
        </w:numPr>
        <w:suppressAutoHyphens/>
        <w:spacing w:after="0"/>
        <w:ind w:left="709" w:right="7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 xml:space="preserve">Zamawiający zastrzega sobie prawo do unieważnienia postępowania bez podania przyczyny. </w:t>
      </w:r>
    </w:p>
    <w:p w:rsidR="000E6CC9" w:rsidRPr="00605F40" w:rsidRDefault="000E6CC9" w:rsidP="00567BF1">
      <w:pPr>
        <w:numPr>
          <w:ilvl w:val="0"/>
          <w:numId w:val="1"/>
        </w:numPr>
        <w:suppressAutoHyphens/>
        <w:spacing w:after="0" w:line="360" w:lineRule="auto"/>
        <w:ind w:left="284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F40">
        <w:rPr>
          <w:rFonts w:ascii="Times New Roman" w:hAnsi="Times New Roman" w:cs="Times New Roman"/>
          <w:b/>
          <w:color w:val="000000"/>
          <w:sz w:val="24"/>
          <w:szCs w:val="24"/>
        </w:rPr>
        <w:t>Informacje dodatkowe</w:t>
      </w:r>
    </w:p>
    <w:p w:rsidR="000E6CC9" w:rsidRPr="00605F40" w:rsidRDefault="000E6CC9" w:rsidP="00745984">
      <w:pPr>
        <w:pStyle w:val="Tekstpodstawowy"/>
        <w:numPr>
          <w:ilvl w:val="0"/>
          <w:numId w:val="9"/>
        </w:numPr>
        <w:spacing w:after="0" w:line="276" w:lineRule="auto"/>
        <w:ind w:left="709" w:hanging="284"/>
        <w:jc w:val="both"/>
        <w:rPr>
          <w:rFonts w:cs="Times New Roman"/>
          <w:bCs/>
        </w:rPr>
      </w:pPr>
      <w:r w:rsidRPr="00605F40">
        <w:rPr>
          <w:rFonts w:cs="Times New Roman"/>
          <w:bCs/>
        </w:rPr>
        <w:t>Zamawiający zastrzega sobie prawo sprawdzenia w toku badania i oceny ofert wiarygodności przedstawionych przez Wykonawców informacji zawartych w ofercie.</w:t>
      </w:r>
    </w:p>
    <w:p w:rsidR="000E6CC9" w:rsidRPr="00605F40" w:rsidRDefault="000E6CC9" w:rsidP="00745984">
      <w:pPr>
        <w:pStyle w:val="Tekstpodstawowy"/>
        <w:numPr>
          <w:ilvl w:val="0"/>
          <w:numId w:val="9"/>
        </w:numPr>
        <w:spacing w:after="0" w:line="276" w:lineRule="auto"/>
        <w:ind w:left="709" w:hanging="284"/>
        <w:jc w:val="both"/>
        <w:rPr>
          <w:rFonts w:cs="Times New Roman"/>
          <w:bCs/>
        </w:rPr>
      </w:pPr>
      <w:r w:rsidRPr="00605F40">
        <w:rPr>
          <w:rFonts w:cs="Times New Roman"/>
          <w:bCs/>
        </w:rPr>
        <w:t>Zamawiający wykluczy z postępowania Wykonawców, co do których wskutek sprawdzenia wiarygodności ofert poweźmie informację o zawarciu w złożonej ofercie danych niezgodnych z prawdą.</w:t>
      </w:r>
    </w:p>
    <w:p w:rsidR="000E6CC9" w:rsidRPr="00605F40" w:rsidRDefault="000E6CC9" w:rsidP="00745984">
      <w:pPr>
        <w:pStyle w:val="Tekstpodstawowy"/>
        <w:numPr>
          <w:ilvl w:val="0"/>
          <w:numId w:val="9"/>
        </w:numPr>
        <w:spacing w:after="0" w:line="276" w:lineRule="auto"/>
        <w:ind w:left="709" w:hanging="284"/>
        <w:jc w:val="both"/>
        <w:rPr>
          <w:rFonts w:cs="Times New Roman"/>
          <w:bCs/>
        </w:rPr>
      </w:pPr>
      <w:r w:rsidRPr="00605F40">
        <w:rPr>
          <w:rFonts w:cs="Times New Roman"/>
          <w:bCs/>
        </w:rPr>
        <w:t>Ofertę wykonawcy wykluczonego z postępowania uznaje się za odrzuconą.</w:t>
      </w:r>
    </w:p>
    <w:p w:rsidR="000E6CC9" w:rsidRPr="00605F40" w:rsidRDefault="000E6CC9" w:rsidP="00745984">
      <w:pPr>
        <w:pStyle w:val="Tekstpodstawowy"/>
        <w:numPr>
          <w:ilvl w:val="0"/>
          <w:numId w:val="9"/>
        </w:numPr>
        <w:spacing w:after="0" w:line="276" w:lineRule="auto"/>
        <w:ind w:left="709" w:hanging="284"/>
        <w:jc w:val="both"/>
        <w:rPr>
          <w:rFonts w:cs="Times New Roman"/>
          <w:bCs/>
        </w:rPr>
      </w:pPr>
      <w:r w:rsidRPr="00605F40">
        <w:rPr>
          <w:rFonts w:cs="Times New Roman"/>
          <w:bCs/>
        </w:rPr>
        <w:t>Zamawiający bierze pod uwagę wyłącznie oferty złożone na sekretaria</w:t>
      </w:r>
      <w:r w:rsidR="00CB7D6E" w:rsidRPr="00605F40">
        <w:rPr>
          <w:rFonts w:cs="Times New Roman"/>
          <w:bCs/>
        </w:rPr>
        <w:t>t.</w:t>
      </w:r>
    </w:p>
    <w:p w:rsidR="000E6CC9" w:rsidRDefault="000E6CC9" w:rsidP="000E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1FF2" w:rsidRDefault="007D1FF2" w:rsidP="000E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1FF2" w:rsidRPr="00605F40" w:rsidRDefault="007D1FF2" w:rsidP="000E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6CC9" w:rsidRDefault="000E6CC9" w:rsidP="000E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6CC9" w:rsidRPr="00605F40" w:rsidRDefault="000E6CC9" w:rsidP="000E6C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5984" w:rsidRDefault="000E6CC9" w:rsidP="000E6CC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5F40">
        <w:rPr>
          <w:rFonts w:ascii="Times New Roman" w:hAnsi="Times New Roman" w:cs="Times New Roman"/>
          <w:b/>
          <w:sz w:val="24"/>
          <w:szCs w:val="24"/>
        </w:rPr>
        <w:t>ZATWIERDZAM</w:t>
      </w:r>
    </w:p>
    <w:p w:rsidR="00896220" w:rsidRPr="00605F40" w:rsidRDefault="00896220" w:rsidP="000E6CC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6CC9" w:rsidRPr="00605F40" w:rsidRDefault="000E6CC9" w:rsidP="00896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Wójt Gminy Tarłów</w:t>
      </w:r>
    </w:p>
    <w:p w:rsidR="000E6CC9" w:rsidRPr="00605F40" w:rsidRDefault="000E6CC9" w:rsidP="00896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5F40">
        <w:rPr>
          <w:rFonts w:ascii="Times New Roman" w:hAnsi="Times New Roman" w:cs="Times New Roman"/>
          <w:sz w:val="24"/>
          <w:szCs w:val="24"/>
        </w:rPr>
        <w:t>mgr Tomasz Kamiński</w:t>
      </w:r>
    </w:p>
    <w:p w:rsidR="000E6CC9" w:rsidRPr="00605F40" w:rsidRDefault="000E6CC9" w:rsidP="00896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6CC9" w:rsidRPr="00605F40" w:rsidRDefault="000E6CC9" w:rsidP="000E6CC9">
      <w:pPr>
        <w:rPr>
          <w:rFonts w:ascii="Times New Roman" w:hAnsi="Times New Roman" w:cs="Times New Roman"/>
          <w:szCs w:val="24"/>
        </w:rPr>
      </w:pPr>
    </w:p>
    <w:p w:rsidR="000E6CC9" w:rsidRPr="00605F40" w:rsidRDefault="000E6CC9" w:rsidP="000E6CC9">
      <w:pPr>
        <w:rPr>
          <w:rFonts w:ascii="Times New Roman" w:hAnsi="Times New Roman" w:cs="Times New Roman"/>
          <w:szCs w:val="24"/>
        </w:rPr>
      </w:pPr>
    </w:p>
    <w:p w:rsidR="000E6CC9" w:rsidRDefault="000E6CC9" w:rsidP="000E6CC9">
      <w:pPr>
        <w:rPr>
          <w:szCs w:val="24"/>
        </w:rPr>
      </w:pPr>
    </w:p>
    <w:p w:rsidR="009B4000" w:rsidRDefault="009B4000"/>
    <w:sectPr w:rsidR="009B4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1904608"/>
    <w:name w:val="WW8Num32222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0"/>
    <w:multiLevelType w:val="multilevel"/>
    <w:tmpl w:val="8A34834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12"/>
    <w:multiLevelType w:val="multilevel"/>
    <w:tmpl w:val="5AFCE3C0"/>
    <w:name w:val="WW8Num41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02A47BAA"/>
    <w:multiLevelType w:val="hybridMultilevel"/>
    <w:tmpl w:val="FCE6CF32"/>
    <w:lvl w:ilvl="0" w:tplc="E2FEC58C">
      <w:start w:val="1"/>
      <w:numFmt w:val="decimal"/>
      <w:lvlText w:val="%1."/>
      <w:lvlJc w:val="left"/>
      <w:pPr>
        <w:ind w:left="1350" w:hanging="360"/>
      </w:pPr>
      <w:rPr>
        <w:b w:val="0"/>
        <w:sz w:val="24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441A6"/>
    <w:multiLevelType w:val="hybridMultilevel"/>
    <w:tmpl w:val="878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C63DB"/>
    <w:multiLevelType w:val="hybridMultilevel"/>
    <w:tmpl w:val="182EF628"/>
    <w:lvl w:ilvl="0" w:tplc="E02204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349A3"/>
    <w:multiLevelType w:val="hybridMultilevel"/>
    <w:tmpl w:val="57362C6A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CE4744"/>
    <w:multiLevelType w:val="hybridMultilevel"/>
    <w:tmpl w:val="643E23F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8477E4"/>
    <w:multiLevelType w:val="multilevel"/>
    <w:tmpl w:val="B37C3D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E38B4"/>
    <w:multiLevelType w:val="hybridMultilevel"/>
    <w:tmpl w:val="AA46B46E"/>
    <w:lvl w:ilvl="0" w:tplc="D848BA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4115D3"/>
    <w:multiLevelType w:val="hybridMultilevel"/>
    <w:tmpl w:val="06E871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FA3F3A"/>
    <w:multiLevelType w:val="hybridMultilevel"/>
    <w:tmpl w:val="2D8CD976"/>
    <w:lvl w:ilvl="0" w:tplc="FE5483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1D62CF"/>
    <w:multiLevelType w:val="hybridMultilevel"/>
    <w:tmpl w:val="ED9861EA"/>
    <w:lvl w:ilvl="0" w:tplc="55EA42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C55329"/>
    <w:multiLevelType w:val="hybridMultilevel"/>
    <w:tmpl w:val="494A03EC"/>
    <w:lvl w:ilvl="0" w:tplc="E02204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0342A"/>
    <w:multiLevelType w:val="hybridMultilevel"/>
    <w:tmpl w:val="215411BA"/>
    <w:lvl w:ilvl="0" w:tplc="563004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93AAF"/>
    <w:multiLevelType w:val="hybridMultilevel"/>
    <w:tmpl w:val="FC4A2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43743"/>
    <w:multiLevelType w:val="hybridMultilevel"/>
    <w:tmpl w:val="98767954"/>
    <w:lvl w:ilvl="0" w:tplc="E02204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C14E6"/>
    <w:multiLevelType w:val="hybridMultilevel"/>
    <w:tmpl w:val="C6E6F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93105"/>
    <w:multiLevelType w:val="hybridMultilevel"/>
    <w:tmpl w:val="828CBE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61FC3"/>
    <w:multiLevelType w:val="hybridMultilevel"/>
    <w:tmpl w:val="9F9A4A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5543E"/>
    <w:multiLevelType w:val="hybridMultilevel"/>
    <w:tmpl w:val="13A049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735ED8"/>
    <w:multiLevelType w:val="hybridMultilevel"/>
    <w:tmpl w:val="41D857F0"/>
    <w:lvl w:ilvl="0" w:tplc="E57083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11880"/>
    <w:multiLevelType w:val="hybridMultilevel"/>
    <w:tmpl w:val="701A2FD8"/>
    <w:lvl w:ilvl="0" w:tplc="EAE886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C67DD"/>
    <w:multiLevelType w:val="hybridMultilevel"/>
    <w:tmpl w:val="4C689C10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23C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F01023"/>
    <w:multiLevelType w:val="hybridMultilevel"/>
    <w:tmpl w:val="D75C8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6F45"/>
    <w:multiLevelType w:val="hybridMultilevel"/>
    <w:tmpl w:val="0638DAF8"/>
    <w:lvl w:ilvl="0" w:tplc="E02204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75A2D"/>
    <w:multiLevelType w:val="hybridMultilevel"/>
    <w:tmpl w:val="847E437A"/>
    <w:lvl w:ilvl="0" w:tplc="25D004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3"/>
  </w:num>
  <w:num w:numId="12">
    <w:abstractNumId w:val="13"/>
  </w:num>
  <w:num w:numId="13">
    <w:abstractNumId w:val="15"/>
  </w:num>
  <w:num w:numId="14">
    <w:abstractNumId w:val="8"/>
  </w:num>
  <w:num w:numId="15">
    <w:abstractNumId w:val="7"/>
  </w:num>
  <w:num w:numId="16">
    <w:abstractNumId w:val="12"/>
  </w:num>
  <w:num w:numId="17">
    <w:abstractNumId w:val="24"/>
  </w:num>
  <w:num w:numId="18">
    <w:abstractNumId w:val="20"/>
  </w:num>
  <w:num w:numId="19">
    <w:abstractNumId w:val="6"/>
  </w:num>
  <w:num w:numId="20">
    <w:abstractNumId w:val="26"/>
  </w:num>
  <w:num w:numId="21">
    <w:abstractNumId w:val="22"/>
  </w:num>
  <w:num w:numId="22">
    <w:abstractNumId w:val="21"/>
  </w:num>
  <w:num w:numId="23">
    <w:abstractNumId w:val="9"/>
  </w:num>
  <w:num w:numId="24">
    <w:abstractNumId w:val="19"/>
  </w:num>
  <w:num w:numId="25">
    <w:abstractNumId w:val="14"/>
  </w:num>
  <w:num w:numId="26">
    <w:abstractNumId w:val="17"/>
  </w:num>
  <w:num w:numId="27">
    <w:abstractNumId w:val="11"/>
  </w:num>
  <w:num w:numId="28">
    <w:abstractNumId w:val="5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C9"/>
    <w:rsid w:val="0000035E"/>
    <w:rsid w:val="00055CA6"/>
    <w:rsid w:val="000E6CC9"/>
    <w:rsid w:val="000F0BCE"/>
    <w:rsid w:val="00143097"/>
    <w:rsid w:val="00172EC6"/>
    <w:rsid w:val="002A716C"/>
    <w:rsid w:val="002E1D38"/>
    <w:rsid w:val="00346571"/>
    <w:rsid w:val="003C6407"/>
    <w:rsid w:val="003C7B27"/>
    <w:rsid w:val="003D0BED"/>
    <w:rsid w:val="003F27D7"/>
    <w:rsid w:val="0055009F"/>
    <w:rsid w:val="00560D98"/>
    <w:rsid w:val="00567BF1"/>
    <w:rsid w:val="0060245B"/>
    <w:rsid w:val="00602C88"/>
    <w:rsid w:val="00605F40"/>
    <w:rsid w:val="00640E41"/>
    <w:rsid w:val="006A0AAC"/>
    <w:rsid w:val="006D3B38"/>
    <w:rsid w:val="006E7F20"/>
    <w:rsid w:val="00745984"/>
    <w:rsid w:val="007805DE"/>
    <w:rsid w:val="007D1FF2"/>
    <w:rsid w:val="008065F9"/>
    <w:rsid w:val="008741F1"/>
    <w:rsid w:val="008877E2"/>
    <w:rsid w:val="00896220"/>
    <w:rsid w:val="008E7BD7"/>
    <w:rsid w:val="00903582"/>
    <w:rsid w:val="00941192"/>
    <w:rsid w:val="009B4000"/>
    <w:rsid w:val="00A45236"/>
    <w:rsid w:val="00A45613"/>
    <w:rsid w:val="00AC1545"/>
    <w:rsid w:val="00B25F1A"/>
    <w:rsid w:val="00B87D44"/>
    <w:rsid w:val="00BB2E86"/>
    <w:rsid w:val="00C868F1"/>
    <w:rsid w:val="00CB7D6E"/>
    <w:rsid w:val="00D473CF"/>
    <w:rsid w:val="00D65D88"/>
    <w:rsid w:val="00E1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141EE-DEBB-4184-B3A8-A1324721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C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6CC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E6CC9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6CC9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0E6CC9"/>
    <w:pPr>
      <w:suppressAutoHyphens/>
      <w:spacing w:after="160" w:line="252" w:lineRule="auto"/>
      <w:ind w:left="720"/>
      <w:contextualSpacing/>
    </w:pPr>
    <w:rPr>
      <w:rFonts w:cs="Times New Roman"/>
      <w:color w:val="00000A"/>
    </w:rPr>
  </w:style>
  <w:style w:type="paragraph" w:customStyle="1" w:styleId="Default">
    <w:name w:val="Default"/>
    <w:rsid w:val="000E6C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A0AAC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CB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tar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32</cp:revision>
  <dcterms:created xsi:type="dcterms:W3CDTF">2022-09-01T11:57:00Z</dcterms:created>
  <dcterms:modified xsi:type="dcterms:W3CDTF">2022-09-02T11:24:00Z</dcterms:modified>
</cp:coreProperties>
</file>